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297FD5"/>
  <w:body>
    <w:p w14:paraId="1EC4D1FC" w14:textId="77777777" w:rsidR="00DB457B" w:rsidRPr="00683080" w:rsidRDefault="00DB457B">
      <w:pPr>
        <w:spacing w:after="0"/>
        <w:rPr>
          <w:rFonts w:ascii="Open Sans" w:eastAsia="Open Sans" w:hAnsi="Open Sans" w:cs="Open Sans"/>
          <w:color w:val="FFFFFF"/>
          <w:sz w:val="2"/>
          <w:szCs w:val="2"/>
        </w:rPr>
      </w:pPr>
    </w:p>
    <w:tbl>
      <w:tblPr>
        <w:tblStyle w:val="a"/>
        <w:tblW w:w="10200" w:type="dxa"/>
        <w:tblLayout w:type="fixed"/>
        <w:tblLook w:val="0600" w:firstRow="0" w:lastRow="0" w:firstColumn="0" w:lastColumn="0" w:noHBand="1" w:noVBand="1"/>
      </w:tblPr>
      <w:tblGrid>
        <w:gridCol w:w="9090"/>
        <w:gridCol w:w="1110"/>
      </w:tblGrid>
      <w:tr w:rsidR="00DB457B" w:rsidRPr="00683080" w14:paraId="3C82906B" w14:textId="77777777">
        <w:tc>
          <w:tcPr>
            <w:tcW w:w="9090" w:type="dxa"/>
            <w:tcBorders>
              <w:bottom w:val="single" w:sz="4" w:space="0" w:color="8BC34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228D0992" w14:textId="77777777" w:rsidR="00AA4DA3" w:rsidRDefault="00AA4DA3">
            <w:pPr>
              <w:spacing w:after="0"/>
              <w:jc w:val="right"/>
              <w:rPr>
                <w:rFonts w:ascii="Open Sans" w:eastAsia="Open Sans" w:hAnsi="Open Sans" w:cs="Open Sans"/>
                <w:color w:val="8BC34A"/>
                <w:u w:val="single"/>
              </w:rPr>
            </w:pPr>
            <w:hyperlink r:id="rId7">
              <w:r w:rsidRPr="00683080">
                <w:rPr>
                  <w:rFonts w:ascii="Open Sans" w:eastAsia="Open Sans" w:hAnsi="Open Sans" w:cs="Open Sans"/>
                  <w:color w:val="8BC34A"/>
                  <w:u w:val="single"/>
                </w:rPr>
                <w:t>https://dc4lt.eu</w:t>
              </w:r>
            </w:hyperlink>
          </w:p>
          <w:p w14:paraId="645A1861" w14:textId="17B4E641" w:rsidR="00DB457B" w:rsidRPr="00683080" w:rsidRDefault="00CE4B4C" w:rsidP="00AA4DA3">
            <w:pPr>
              <w:spacing w:after="0"/>
              <w:jc w:val="right"/>
              <w:rPr>
                <w:rFonts w:ascii="Open Sans" w:eastAsia="Open Sans" w:hAnsi="Open Sans" w:cs="Open Sans"/>
                <w:color w:val="FFFFFF"/>
                <w:sz w:val="20"/>
                <w:szCs w:val="20"/>
              </w:rPr>
            </w:pPr>
            <w:r w:rsidRPr="00683080">
              <w:rPr>
                <w:rFonts w:ascii="Open Sans" w:eastAsia="Open Sans" w:hAnsi="Open Sans" w:cs="Open Sans"/>
                <w:color w:val="FFFFFF"/>
              </w:rPr>
              <w:t xml:space="preserve">Digital Competences for Language Teachers </w:t>
            </w:r>
          </w:p>
        </w:tc>
        <w:tc>
          <w:tcPr>
            <w:tcW w:w="1110" w:type="dxa"/>
            <w:tcBorders>
              <w:bottom w:val="single" w:sz="4" w:space="0" w:color="8BC34A"/>
            </w:tcBorders>
            <w:shd w:val="clear" w:color="auto" w:fill="auto"/>
            <w:tcMar>
              <w:top w:w="14" w:type="dxa"/>
              <w:left w:w="14" w:type="dxa"/>
              <w:bottom w:w="14" w:type="dxa"/>
              <w:right w:w="14" w:type="dxa"/>
            </w:tcMar>
          </w:tcPr>
          <w:p w14:paraId="6F662411" w14:textId="77777777" w:rsidR="00DB457B" w:rsidRPr="00683080" w:rsidRDefault="00CE4B4C">
            <w:pPr>
              <w:widowControl w:val="0"/>
              <w:spacing w:after="0"/>
              <w:jc w:val="right"/>
              <w:rPr>
                <w:rFonts w:ascii="Open Sans" w:eastAsia="Open Sans" w:hAnsi="Open Sans" w:cs="Open Sans"/>
                <w:b/>
                <w:color w:val="FFFFFF"/>
              </w:rPr>
            </w:pPr>
            <w:r w:rsidRPr="00683080">
              <w:rPr>
                <w:rFonts w:ascii="Open Sans" w:eastAsia="Open Sans" w:hAnsi="Open Sans" w:cs="Open Sans"/>
                <w:b/>
                <w:noProof/>
                <w:color w:val="FFFFFF"/>
              </w:rPr>
              <w:drawing>
                <wp:inline distT="114300" distB="114300" distL="114300" distR="114300" wp14:anchorId="7C38C792" wp14:editId="294D2E7E">
                  <wp:extent cx="563308" cy="365389"/>
                  <wp:effectExtent l="0" t="0" r="0" b="0"/>
                  <wp:docPr id="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308" cy="3653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B369A" w14:textId="77777777" w:rsidR="00DB457B" w:rsidRPr="00683080" w:rsidRDefault="00DB457B">
      <w:pPr>
        <w:keepNext/>
        <w:rPr>
          <w:rFonts w:ascii="Open Sans" w:hAnsi="Open Sans" w:cs="Open Sans"/>
          <w:b/>
          <w:color w:val="EFEFEF"/>
        </w:rPr>
      </w:pPr>
    </w:p>
    <w:p w14:paraId="046F86DC" w14:textId="0C413EE4" w:rsidR="00DB457B" w:rsidRPr="00683080" w:rsidRDefault="00CE4B4C" w:rsidP="00AA4DA3">
      <w:pPr>
        <w:pStyle w:val="Heading1"/>
        <w:keepNext/>
        <w:jc w:val="left"/>
      </w:pPr>
      <w:bookmarkStart w:id="0" w:name="_op3w03f4u2th" w:colFirst="0" w:colLast="0"/>
      <w:bookmarkEnd w:id="0"/>
      <w:r w:rsidRPr="00683080">
        <w:t>Open Educational Practice</w:t>
      </w:r>
      <w:r w:rsidR="00FB3C05" w:rsidRPr="00683080">
        <w:t xml:space="preserve"> </w:t>
      </w:r>
      <w:r w:rsidR="00AA4DA3">
        <w:br/>
      </w:r>
      <w:r w:rsidR="00FB3C05" w:rsidRPr="00683080">
        <w:t xml:space="preserve">for </w:t>
      </w:r>
      <w:r w:rsidR="00AA4DA3">
        <w:t>Computer-Assisted Language Learning</w:t>
      </w:r>
    </w:p>
    <w:p w14:paraId="45954671" w14:textId="0FE55C25" w:rsidR="00DB457B" w:rsidRPr="00683080" w:rsidRDefault="00683080">
      <w:pPr>
        <w:keepNext/>
        <w:rPr>
          <w:rFonts w:ascii="Open Sans" w:hAnsi="Open Sans" w:cs="Open Sans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6D0CA119" wp14:editId="188D3BFD">
            <wp:extent cx="200025" cy="200025"/>
            <wp:effectExtent l="0" t="0" r="9525" b="9525"/>
            <wp:docPr id="18" name="Graphic 18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CE4B4C" w:rsidRPr="00683080">
        <w:rPr>
          <w:rFonts w:ascii="Open Sans" w:hAnsi="Open Sans" w:cs="Open Sans"/>
          <w:b/>
          <w:color w:val="EFEFEF"/>
          <w:sz w:val="20"/>
          <w:szCs w:val="20"/>
        </w:rPr>
        <w:t xml:space="preserve"> </w:t>
      </w:r>
      <w:r w:rsidR="00CE4B4C" w:rsidRPr="00683080">
        <w:rPr>
          <w:rFonts w:ascii="Open Sans" w:hAnsi="Open Sans" w:cs="Open Sans"/>
          <w:color w:val="EFEFEF"/>
          <w:sz w:val="20"/>
          <w:szCs w:val="20"/>
        </w:rPr>
        <w:t xml:space="preserve"> Please, give a short but informative title for the Open Educational Practice - OEP - scenario.</w:t>
      </w:r>
    </w:p>
    <w:tbl>
      <w:tblPr>
        <w:tblStyle w:val="a1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709B659F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C3073" w14:textId="77777777" w:rsidR="00DB457B" w:rsidRPr="00683080" w:rsidRDefault="00CE4B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left"/>
              <w:rPr>
                <w:rFonts w:ascii="Open Sans" w:hAnsi="Open Sans" w:cs="Open Sans"/>
                <w:color w:val="666666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title here</w:t>
            </w:r>
          </w:p>
        </w:tc>
      </w:tr>
    </w:tbl>
    <w:p w14:paraId="1496674C" w14:textId="77777777" w:rsidR="00DB457B" w:rsidRPr="00683080" w:rsidRDefault="00CE4B4C">
      <w:pPr>
        <w:pStyle w:val="Heading1"/>
        <w:keepNext/>
      </w:pPr>
      <w:bookmarkStart w:id="1" w:name="_oaocklw5ok3j" w:colFirst="0" w:colLast="0"/>
      <w:bookmarkEnd w:id="1"/>
      <w:r w:rsidRPr="00683080">
        <w:t>Language level</w:t>
      </w:r>
    </w:p>
    <w:p w14:paraId="69057CB0" w14:textId="1916E341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1E18E76B" wp14:editId="3C72AD31">
            <wp:extent cx="200025" cy="200025"/>
            <wp:effectExtent l="0" t="0" r="9525" b="9525"/>
            <wp:docPr id="17" name="Graphic 17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b/>
          <w:color w:val="EFEFEF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EFEFEF"/>
          <w:sz w:val="20"/>
          <w:szCs w:val="20"/>
        </w:rPr>
        <w:t>Please</w:t>
      </w:r>
      <w:r w:rsidR="00CE4B4C" w:rsidRPr="00683080">
        <w:rPr>
          <w:rFonts w:ascii="Open Sans" w:hAnsi="Open Sans" w:cs="Open Sans"/>
          <w:color w:val="EFEFEF"/>
          <w:sz w:val="20"/>
          <w:szCs w:val="20"/>
        </w:rPr>
        <w:t xml:space="preserve">, leave uncrossed the levels this OEP applies to. (Ref: </w:t>
      </w:r>
      <w:hyperlink r:id="rId11">
        <w:r w:rsidR="00CE4B4C" w:rsidRPr="00683080">
          <w:rPr>
            <w:rFonts w:ascii="Open Sans" w:hAnsi="Open Sans" w:cs="Open Sans"/>
            <w:color w:val="8BC34A"/>
            <w:sz w:val="20"/>
            <w:szCs w:val="20"/>
            <w:u w:val="single"/>
          </w:rPr>
          <w:t>Common European Framework of Reference for Languages</w:t>
        </w:r>
      </w:hyperlink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).</w:t>
      </w:r>
    </w:p>
    <w:p w14:paraId="128D60FB" w14:textId="6B7C16C2" w:rsidR="00DB457B" w:rsidRPr="00683080" w:rsidRDefault="004E73EF" w:rsidP="005C5EA7">
      <w:pPr>
        <w:spacing w:after="0"/>
        <w:ind w:left="360"/>
        <w:rPr>
          <w:rFonts w:ascii="Open Sans" w:eastAsia="Open Sans" w:hAnsi="Open Sans" w:cs="Open Sans"/>
          <w:color w:val="FFFFFF" w:themeColor="background1"/>
        </w:rPr>
      </w:pPr>
      <w:sdt>
        <w:sdtPr>
          <w:rPr>
            <w:rFonts w:ascii="Open Sans" w:eastAsia="Open Sans" w:hAnsi="Open Sans" w:cs="Open Sans"/>
            <w:color w:val="FFFFFF" w:themeColor="background1"/>
            <w:sz w:val="24"/>
            <w:szCs w:val="24"/>
          </w:rPr>
          <w:id w:val="201110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 w:themeColor="background1"/>
              <w:sz w:val="24"/>
              <w:szCs w:val="24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 w:themeColor="background1"/>
        </w:rPr>
        <w:t xml:space="preserve"> </w:t>
      </w:r>
      <w:r w:rsidR="00CE4B4C" w:rsidRPr="00683080">
        <w:rPr>
          <w:rFonts w:ascii="Open Sans" w:eastAsia="Open Sans" w:hAnsi="Open Sans" w:cs="Open Sans"/>
          <w:color w:val="FFFFFF" w:themeColor="background1"/>
        </w:rPr>
        <w:t>Basic A1</w:t>
      </w:r>
    </w:p>
    <w:p w14:paraId="54CE2605" w14:textId="58EEB78C" w:rsidR="00DB457B" w:rsidRPr="00683080" w:rsidRDefault="004E73EF" w:rsidP="005C5EA7">
      <w:pPr>
        <w:spacing w:after="0"/>
        <w:ind w:left="360"/>
        <w:rPr>
          <w:rFonts w:ascii="Open Sans" w:eastAsia="Open Sans" w:hAnsi="Open Sans" w:cs="Open Sans"/>
          <w:color w:val="FFFFFF" w:themeColor="background1"/>
        </w:rPr>
      </w:pPr>
      <w:sdt>
        <w:sdtPr>
          <w:rPr>
            <w:rFonts w:ascii="Open Sans" w:eastAsia="Open Sans" w:hAnsi="Open Sans" w:cs="Open Sans"/>
            <w:color w:val="FFFFFF" w:themeColor="background1"/>
            <w:sz w:val="24"/>
            <w:szCs w:val="24"/>
          </w:rPr>
          <w:id w:val="-1323657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C05" w:rsidRPr="00683080">
            <w:rPr>
              <w:rFonts w:ascii="Segoe UI Symbol" w:eastAsia="MS Gothic" w:hAnsi="Segoe UI Symbol" w:cs="Segoe UI Symbol"/>
              <w:color w:val="FFFFFF" w:themeColor="background1"/>
              <w:sz w:val="24"/>
              <w:szCs w:val="24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 w:themeColor="background1"/>
          <w:sz w:val="24"/>
          <w:szCs w:val="24"/>
        </w:rPr>
        <w:t xml:space="preserve"> </w:t>
      </w:r>
      <w:r w:rsidR="00CE4B4C" w:rsidRPr="00683080">
        <w:rPr>
          <w:rFonts w:ascii="Open Sans" w:eastAsia="Open Sans" w:hAnsi="Open Sans" w:cs="Open Sans"/>
          <w:color w:val="FFFFFF" w:themeColor="background1"/>
        </w:rPr>
        <w:t>Basic A2</w:t>
      </w:r>
    </w:p>
    <w:p w14:paraId="0395676F" w14:textId="0B43FD8A" w:rsidR="00DB457B" w:rsidRPr="00683080" w:rsidRDefault="004E73EF" w:rsidP="005C5EA7">
      <w:pPr>
        <w:spacing w:after="0"/>
        <w:ind w:left="360"/>
        <w:rPr>
          <w:rFonts w:ascii="Open Sans" w:eastAsia="Open Sans" w:hAnsi="Open Sans" w:cs="Open Sans"/>
          <w:color w:val="FFFFFF" w:themeColor="background1"/>
        </w:rPr>
      </w:pPr>
      <w:sdt>
        <w:sdtPr>
          <w:rPr>
            <w:rFonts w:ascii="Open Sans" w:eastAsia="Open Sans" w:hAnsi="Open Sans" w:cs="Open Sans"/>
            <w:color w:val="FFFFFF" w:themeColor="background1"/>
            <w:sz w:val="24"/>
            <w:szCs w:val="24"/>
          </w:rPr>
          <w:id w:val="-60873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 w:themeColor="background1"/>
              <w:sz w:val="24"/>
              <w:szCs w:val="24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 w:themeColor="background1"/>
          <w:sz w:val="24"/>
          <w:szCs w:val="24"/>
        </w:rPr>
        <w:t xml:space="preserve"> </w:t>
      </w:r>
      <w:r w:rsidR="00CE4B4C" w:rsidRPr="00683080">
        <w:rPr>
          <w:rFonts w:ascii="Open Sans" w:eastAsia="Open Sans" w:hAnsi="Open Sans" w:cs="Open Sans"/>
          <w:color w:val="FFFFFF" w:themeColor="background1"/>
        </w:rPr>
        <w:t>Independent B1</w:t>
      </w:r>
    </w:p>
    <w:p w14:paraId="15ADCA18" w14:textId="5C314198" w:rsidR="00DB457B" w:rsidRPr="00683080" w:rsidRDefault="004E73EF" w:rsidP="005C5EA7">
      <w:pPr>
        <w:spacing w:after="0"/>
        <w:ind w:left="360"/>
        <w:rPr>
          <w:rFonts w:ascii="Open Sans" w:eastAsia="Open Sans" w:hAnsi="Open Sans" w:cs="Open Sans"/>
          <w:color w:val="FFFFFF" w:themeColor="background1"/>
        </w:rPr>
      </w:pPr>
      <w:sdt>
        <w:sdtPr>
          <w:rPr>
            <w:rFonts w:ascii="Open Sans" w:eastAsia="Open Sans" w:hAnsi="Open Sans" w:cs="Open Sans"/>
            <w:color w:val="FFFFFF" w:themeColor="background1"/>
            <w:sz w:val="24"/>
            <w:szCs w:val="24"/>
          </w:rPr>
          <w:id w:val="67955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3080" w:rsidRPr="00683080">
            <w:rPr>
              <w:rFonts w:ascii="Segoe UI Symbol" w:eastAsia="MS Gothic" w:hAnsi="Segoe UI Symbol" w:cs="Segoe UI Symbol"/>
              <w:color w:val="FFFFFF" w:themeColor="background1"/>
              <w:sz w:val="24"/>
              <w:szCs w:val="24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 w:themeColor="background1"/>
          <w:sz w:val="24"/>
          <w:szCs w:val="24"/>
        </w:rPr>
        <w:t xml:space="preserve"> </w:t>
      </w:r>
      <w:r w:rsidR="00CE4B4C" w:rsidRPr="00683080">
        <w:rPr>
          <w:rFonts w:ascii="Open Sans" w:eastAsia="Open Sans" w:hAnsi="Open Sans" w:cs="Open Sans"/>
          <w:color w:val="FFFFFF" w:themeColor="background1"/>
        </w:rPr>
        <w:t>Independent B2</w:t>
      </w:r>
    </w:p>
    <w:p w14:paraId="472EBA1C" w14:textId="398440F2" w:rsidR="00DB457B" w:rsidRPr="00683080" w:rsidRDefault="004E73EF" w:rsidP="005C5EA7">
      <w:pPr>
        <w:spacing w:after="0"/>
        <w:ind w:left="360"/>
        <w:rPr>
          <w:rFonts w:ascii="Open Sans" w:eastAsia="Open Sans" w:hAnsi="Open Sans" w:cs="Open Sans"/>
          <w:color w:val="FFFFFF" w:themeColor="background1"/>
        </w:rPr>
      </w:pPr>
      <w:sdt>
        <w:sdtPr>
          <w:rPr>
            <w:rFonts w:ascii="Open Sans" w:eastAsia="Open Sans" w:hAnsi="Open Sans" w:cs="Open Sans"/>
            <w:color w:val="FFFFFF" w:themeColor="background1"/>
            <w:sz w:val="24"/>
            <w:szCs w:val="24"/>
          </w:rPr>
          <w:id w:val="-329071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 w:themeColor="background1"/>
              <w:sz w:val="24"/>
              <w:szCs w:val="24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 w:themeColor="background1"/>
          <w:sz w:val="24"/>
          <w:szCs w:val="24"/>
        </w:rPr>
        <w:t xml:space="preserve"> </w:t>
      </w:r>
      <w:r w:rsidR="00CE4B4C" w:rsidRPr="00683080">
        <w:rPr>
          <w:rFonts w:ascii="Open Sans" w:eastAsia="Open Sans" w:hAnsi="Open Sans" w:cs="Open Sans"/>
          <w:color w:val="FFFFFF" w:themeColor="background1"/>
        </w:rPr>
        <w:t>Proficient C1</w:t>
      </w:r>
    </w:p>
    <w:p w14:paraId="66A69145" w14:textId="21BC58F6" w:rsidR="00DB457B" w:rsidRPr="00683080" w:rsidRDefault="004E73EF" w:rsidP="005C5EA7">
      <w:pPr>
        <w:ind w:left="360"/>
        <w:rPr>
          <w:rFonts w:ascii="Open Sans" w:eastAsia="Open Sans" w:hAnsi="Open Sans" w:cs="Open Sans"/>
          <w:color w:val="FFFFFF" w:themeColor="background1"/>
        </w:rPr>
      </w:pPr>
      <w:sdt>
        <w:sdtPr>
          <w:rPr>
            <w:rFonts w:ascii="Open Sans" w:eastAsia="Open Sans" w:hAnsi="Open Sans" w:cs="Open Sans"/>
            <w:color w:val="FFFFFF" w:themeColor="background1"/>
            <w:sz w:val="24"/>
            <w:szCs w:val="24"/>
          </w:rPr>
          <w:id w:val="194072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 w:themeColor="background1"/>
              <w:sz w:val="24"/>
              <w:szCs w:val="24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 w:themeColor="background1"/>
          <w:sz w:val="24"/>
          <w:szCs w:val="24"/>
        </w:rPr>
        <w:t xml:space="preserve"> </w:t>
      </w:r>
      <w:r w:rsidR="00CE4B4C" w:rsidRPr="00683080">
        <w:rPr>
          <w:rFonts w:ascii="Open Sans" w:eastAsia="Open Sans" w:hAnsi="Open Sans" w:cs="Open Sans"/>
          <w:color w:val="FFFFFF" w:themeColor="background1"/>
        </w:rPr>
        <w:t>Proficient C2</w:t>
      </w:r>
    </w:p>
    <w:p w14:paraId="1F2000C0" w14:textId="77777777" w:rsidR="00DB457B" w:rsidRPr="00683080" w:rsidRDefault="00CE4B4C">
      <w:pPr>
        <w:pStyle w:val="Heading1"/>
        <w:keepNext/>
      </w:pPr>
      <w:bookmarkStart w:id="2" w:name="_rgujdzl6wbck" w:colFirst="0" w:colLast="0"/>
      <w:bookmarkEnd w:id="2"/>
      <w:r w:rsidRPr="00683080">
        <w:t>Mode of delivery</w:t>
      </w:r>
    </w:p>
    <w:p w14:paraId="29C982D1" w14:textId="5F13CC21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158B04AD" wp14:editId="113F2FE6">
            <wp:extent cx="200025" cy="200025"/>
            <wp:effectExtent l="0" t="0" r="9525" b="9525"/>
            <wp:docPr id="16" name="Graphic 16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, leave uncrossed all modes where this OEP can be implemented. </w:t>
      </w:r>
    </w:p>
    <w:p w14:paraId="32AC6731" w14:textId="51AD8F10" w:rsidR="00DB457B" w:rsidRPr="00683080" w:rsidRDefault="004E73EF" w:rsidP="005C5EA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color w:val="FFFFFF"/>
          </w:rPr>
          <w:id w:val="945968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/>
        </w:rPr>
        <w:t xml:space="preserve"> </w:t>
      </w:r>
      <w:r w:rsidR="00CE4B4C" w:rsidRPr="00683080">
        <w:rPr>
          <w:rFonts w:ascii="Open Sans" w:eastAsia="Open Sans" w:hAnsi="Open Sans" w:cs="Open Sans"/>
          <w:color w:val="FFFFFF"/>
        </w:rPr>
        <w:t xml:space="preserve">Face-to-face </w:t>
      </w:r>
    </w:p>
    <w:p w14:paraId="1AFF7F6C" w14:textId="0A562D69" w:rsidR="00DB457B" w:rsidRPr="00683080" w:rsidRDefault="004E73EF" w:rsidP="005C5EA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color w:val="FFFFFF"/>
          </w:rPr>
          <w:id w:val="-152940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/>
        </w:rPr>
        <w:t xml:space="preserve"> </w:t>
      </w:r>
      <w:r w:rsidR="00CE4B4C" w:rsidRPr="00683080">
        <w:rPr>
          <w:rFonts w:ascii="Open Sans" w:eastAsia="Open Sans" w:hAnsi="Open Sans" w:cs="Open Sans"/>
          <w:color w:val="FFFFFF"/>
        </w:rPr>
        <w:t>Online</w:t>
      </w:r>
    </w:p>
    <w:p w14:paraId="56C803B0" w14:textId="2718CB65" w:rsidR="00DB457B" w:rsidRPr="00683080" w:rsidRDefault="004E73EF" w:rsidP="005C5EA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Open Sans" w:eastAsia="Open Sans" w:hAnsi="Open Sans" w:cs="Open Sans"/>
        </w:rPr>
      </w:pPr>
      <w:sdt>
        <w:sdtPr>
          <w:rPr>
            <w:rFonts w:ascii="Open Sans" w:eastAsia="Open Sans" w:hAnsi="Open Sans" w:cs="Open Sans"/>
            <w:color w:val="FFFFFF"/>
          </w:rPr>
          <w:id w:val="1889987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EA7" w:rsidRPr="00683080">
            <w:rPr>
              <w:rFonts w:ascii="Segoe UI Symbol" w:eastAsia="MS Gothic" w:hAnsi="Segoe UI Symbol" w:cs="Segoe UI Symbol"/>
              <w:color w:val="FFFFFF"/>
            </w:rPr>
            <w:t>☐</w:t>
          </w:r>
        </w:sdtContent>
      </w:sdt>
      <w:r w:rsidR="005C5EA7" w:rsidRPr="00683080">
        <w:rPr>
          <w:rFonts w:ascii="Open Sans" w:eastAsia="Open Sans" w:hAnsi="Open Sans" w:cs="Open Sans"/>
          <w:color w:val="FFFFFF"/>
        </w:rPr>
        <w:t xml:space="preserve"> </w:t>
      </w:r>
      <w:r w:rsidR="00CE4B4C" w:rsidRPr="00683080">
        <w:rPr>
          <w:rFonts w:ascii="Open Sans" w:eastAsia="Open Sans" w:hAnsi="Open Sans" w:cs="Open Sans"/>
          <w:color w:val="FFFFFF"/>
        </w:rPr>
        <w:t>Hybrid (a blend of face-to-face and online)</w:t>
      </w:r>
    </w:p>
    <w:p w14:paraId="52424C48" w14:textId="77777777" w:rsidR="00DB457B" w:rsidRPr="00683080" w:rsidRDefault="00CE4B4C" w:rsidP="00FB3C05">
      <w:pPr>
        <w:pStyle w:val="Heading1"/>
        <w:keepNext/>
        <w:jc w:val="left"/>
      </w:pPr>
      <w:bookmarkStart w:id="3" w:name="_ywpgn1tpz56x" w:colFirst="0" w:colLast="0"/>
      <w:bookmarkEnd w:id="3"/>
      <w:r w:rsidRPr="00683080">
        <w:t>Main Learning objective</w:t>
      </w:r>
    </w:p>
    <w:p w14:paraId="54753BB9" w14:textId="47074837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7D6A504D" wp14:editId="72979082">
            <wp:extent cx="200025" cy="200025"/>
            <wp:effectExtent l="0" t="0" r="9525" b="9525"/>
            <wp:docPr id="15" name="Graphic 15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, describe the overall learning objective of this OEP.</w:t>
      </w:r>
    </w:p>
    <w:tbl>
      <w:tblPr>
        <w:tblStyle w:val="a2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0DA5D807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12AE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62B67B52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2E5D32DA" w14:textId="77777777" w:rsidR="00DB457B" w:rsidRPr="00683080" w:rsidRDefault="00CE4B4C">
      <w:pPr>
        <w:pStyle w:val="Heading1"/>
        <w:keepNext/>
      </w:pPr>
      <w:bookmarkStart w:id="4" w:name="_8rt8hkhpnsy8" w:colFirst="0" w:colLast="0"/>
      <w:bookmarkEnd w:id="4"/>
      <w:r w:rsidRPr="00683080">
        <w:t>Linguistic objectives</w:t>
      </w:r>
    </w:p>
    <w:p w14:paraId="48749269" w14:textId="0251644B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078139C9" wp14:editId="039291C4">
            <wp:extent cx="200025" cy="200025"/>
            <wp:effectExtent l="0" t="0" r="9525" b="9525"/>
            <wp:docPr id="14" name="Graphic 14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, describe the specific linguistic objectives, for example: </w:t>
      </w:r>
      <w:r w:rsidR="00CE4B4C" w:rsidRPr="00683080">
        <w:rPr>
          <w:rFonts w:ascii="Arial" w:hAnsi="Arial" w:cs="Arial"/>
          <w:color w:val="D9D9D9" w:themeColor="background1" w:themeShade="D9"/>
          <w:sz w:val="20"/>
          <w:szCs w:val="20"/>
        </w:rPr>
        <w:t>῾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to foster oral skills</w:t>
      </w:r>
      <w:r w:rsidR="00CE4B4C" w:rsidRPr="00683080">
        <w:rPr>
          <w:rFonts w:ascii="Arial" w:hAnsi="Arial" w:cs="Arial"/>
          <w:color w:val="D9D9D9" w:themeColor="background1" w:themeShade="D9"/>
          <w:sz w:val="20"/>
          <w:szCs w:val="20"/>
        </w:rPr>
        <w:t>῾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.</w:t>
      </w:r>
    </w:p>
    <w:tbl>
      <w:tblPr>
        <w:tblStyle w:val="a3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2DBF0152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AF58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16509DB6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13A27518" w14:textId="77777777" w:rsidR="00DB457B" w:rsidRPr="00683080" w:rsidRDefault="00CE4B4C">
      <w:pPr>
        <w:pStyle w:val="Heading1"/>
        <w:keepNext/>
      </w:pPr>
      <w:bookmarkStart w:id="5" w:name="_qctwx7l6ex45" w:colFirst="0" w:colLast="0"/>
      <w:bookmarkEnd w:id="5"/>
      <w:r w:rsidRPr="00683080">
        <w:lastRenderedPageBreak/>
        <w:t>Additional objectives</w:t>
      </w:r>
    </w:p>
    <w:p w14:paraId="5A72C613" w14:textId="32DD68FD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7311903E" wp14:editId="03D78EAB">
            <wp:extent cx="200025" cy="200025"/>
            <wp:effectExtent l="0" t="0" r="9525" b="9525"/>
            <wp:docPr id="13" name="Graphic 13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, describe any additional objectives, for example, </w:t>
      </w:r>
      <w:r w:rsidR="00CE4B4C" w:rsidRPr="00683080">
        <w:rPr>
          <w:rFonts w:ascii="Arial" w:hAnsi="Arial" w:cs="Arial"/>
          <w:color w:val="D9D9D9" w:themeColor="background1" w:themeShade="D9"/>
          <w:sz w:val="20"/>
          <w:szCs w:val="20"/>
        </w:rPr>
        <w:t>῾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improve communication skills, presentation skills, general knowledge, etc.</w:t>
      </w:r>
    </w:p>
    <w:tbl>
      <w:tblPr>
        <w:tblStyle w:val="a4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099E8A52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B520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41A24785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222D14DA" w14:textId="77777777" w:rsidR="00DB457B" w:rsidRPr="00683080" w:rsidRDefault="00CE4B4C">
      <w:pPr>
        <w:pStyle w:val="Heading1"/>
        <w:keepNext/>
      </w:pPr>
      <w:bookmarkStart w:id="6" w:name="_k8fjp2rv11fj" w:colFirst="0" w:colLast="0"/>
      <w:bookmarkEnd w:id="6"/>
      <w:r w:rsidRPr="00683080">
        <w:t>Prerequisites</w:t>
      </w:r>
    </w:p>
    <w:p w14:paraId="3685B75A" w14:textId="66E798A8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5DD83FC5" wp14:editId="4C134122">
            <wp:extent cx="200025" cy="200025"/>
            <wp:effectExtent l="0" t="0" r="9525" b="9525"/>
            <wp:docPr id="9" name="Graphic 9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, describe what skills, </w:t>
      </w:r>
      <w:proofErr w:type="gramStart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knowledge</w:t>
      </w:r>
      <w:proofErr w:type="gramEnd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and materials the students need to have to participate in the OEP.</w:t>
      </w:r>
    </w:p>
    <w:tbl>
      <w:tblPr>
        <w:tblStyle w:val="a5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7FEA40EB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7CE76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6C186BBE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58C982F6" w14:textId="77777777" w:rsidR="00DB457B" w:rsidRPr="00683080" w:rsidRDefault="00CE4B4C">
      <w:pPr>
        <w:pStyle w:val="Heading1"/>
        <w:keepNext/>
        <w:rPr>
          <w:color w:val="EFEFEF"/>
        </w:rPr>
      </w:pPr>
      <w:bookmarkStart w:id="7" w:name="_wwm99olqjj4g" w:colFirst="0" w:colLast="0"/>
      <w:bookmarkEnd w:id="7"/>
      <w:r w:rsidRPr="00683080">
        <w:rPr>
          <w:color w:val="EFEFEF"/>
        </w:rPr>
        <w:t>Tools</w:t>
      </w:r>
    </w:p>
    <w:p w14:paraId="45B2007E" w14:textId="797ED7E0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122CA65D" wp14:editId="55F6E62C">
            <wp:extent cx="200025" cy="200025"/>
            <wp:effectExtent l="0" t="0" r="9525" b="9525"/>
            <wp:docPr id="8" name="Graphic 8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EE196E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, provide the tools used in the OEP with a link to each tool.</w:t>
      </w:r>
    </w:p>
    <w:tbl>
      <w:tblPr>
        <w:tblStyle w:val="a6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22974300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B58B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4D46722F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1FF22D3F" w14:textId="77777777" w:rsidR="00DB457B" w:rsidRPr="00683080" w:rsidRDefault="00CE4B4C">
      <w:pPr>
        <w:pStyle w:val="Heading1"/>
        <w:keepNext/>
      </w:pPr>
      <w:bookmarkStart w:id="8" w:name="_rghxhquqyjhj" w:colFirst="0" w:colLast="0"/>
      <w:bookmarkEnd w:id="8"/>
      <w:r w:rsidRPr="00683080">
        <w:t>Methodology</w:t>
      </w:r>
    </w:p>
    <w:p w14:paraId="28BE7FFD" w14:textId="3A4C79A9" w:rsidR="00DB457B" w:rsidRPr="00683080" w:rsidRDefault="00FB3C05" w:rsidP="00FB3C05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0762E22A" wp14:editId="6CE12C56">
            <wp:extent cx="200025" cy="200025"/>
            <wp:effectExtent l="0" t="0" r="9525" b="9525"/>
            <wp:docPr id="5" name="Graphic 5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Please, describe the methodology(</w:t>
      </w:r>
      <w:proofErr w:type="spellStart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ies</w:t>
      </w:r>
      <w:proofErr w:type="spellEnd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) used in the OEP, for example, </w:t>
      </w:r>
      <w:r w:rsidR="00CE4B4C" w:rsidRPr="00683080">
        <w:rPr>
          <w:rFonts w:ascii="Arial" w:hAnsi="Arial" w:cs="Arial"/>
          <w:color w:val="D9D9D9" w:themeColor="background1" w:themeShade="D9"/>
          <w:sz w:val="20"/>
          <w:szCs w:val="20"/>
        </w:rPr>
        <w:t>῾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collaborative learning, active learning, game-based learning, content-based learning, problem-based learning, etc.</w:t>
      </w:r>
      <w:r w:rsidR="00CE4B4C" w:rsidRPr="00683080">
        <w:rPr>
          <w:rFonts w:ascii="Arial" w:hAnsi="Arial" w:cs="Arial"/>
          <w:color w:val="D9D9D9" w:themeColor="background1" w:themeShade="D9"/>
          <w:sz w:val="20"/>
          <w:szCs w:val="20"/>
        </w:rPr>
        <w:t>῾</w:t>
      </w:r>
    </w:p>
    <w:tbl>
      <w:tblPr>
        <w:tblStyle w:val="a7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16EC4D84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C5EF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  <w:color w:val="666666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62F61E11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0266848B" w14:textId="77777777" w:rsidR="00DB457B" w:rsidRPr="00683080" w:rsidRDefault="00CE4B4C">
      <w:pPr>
        <w:pStyle w:val="Heading1"/>
        <w:keepNext/>
      </w:pPr>
      <w:bookmarkStart w:id="9" w:name="_u2kf5613vimj" w:colFirst="0" w:colLast="0"/>
      <w:bookmarkEnd w:id="9"/>
      <w:r w:rsidRPr="00683080">
        <w:t>Assessment</w:t>
      </w:r>
    </w:p>
    <w:p w14:paraId="31F775D4" w14:textId="7EE291E6" w:rsidR="00DB457B" w:rsidRPr="00683080" w:rsidRDefault="00683080" w:rsidP="00FB3C05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550431CB" wp14:editId="1CF721B9">
            <wp:extent cx="200025" cy="200025"/>
            <wp:effectExtent l="0" t="0" r="9525" b="9525"/>
            <wp:docPr id="6" name="Graphic 6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Please, provide a short description of the assessment method and tools that can be used in the OEP. You can include formal/informal, </w:t>
      </w:r>
      <w:proofErr w:type="gramStart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summative</w:t>
      </w:r>
      <w:proofErr w:type="gramEnd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or formative, tools used, etc.</w:t>
      </w:r>
    </w:p>
    <w:tbl>
      <w:tblPr>
        <w:tblStyle w:val="a8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7818F748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01BBC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description here</w:t>
            </w:r>
          </w:p>
          <w:p w14:paraId="50E4E458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70D373E6" w14:textId="77777777" w:rsidR="00DB457B" w:rsidRPr="00683080" w:rsidRDefault="00CE4B4C">
      <w:pPr>
        <w:pStyle w:val="Heading1"/>
        <w:keepNext/>
      </w:pPr>
      <w:bookmarkStart w:id="10" w:name="_fqhehhmqet4k" w:colFirst="0" w:colLast="0"/>
      <w:bookmarkEnd w:id="10"/>
      <w:r w:rsidRPr="00683080">
        <w:t>Allocated time</w:t>
      </w:r>
    </w:p>
    <w:p w14:paraId="7B122A60" w14:textId="172EC5B3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78631CF8" wp14:editId="0D5B5819">
            <wp:extent cx="200025" cy="200025"/>
            <wp:effectExtent l="0" t="0" r="9525" b="9525"/>
            <wp:docPr id="7" name="Graphic 7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Please, provide the amount of time required for the OEP in minutes, hours, </w:t>
      </w:r>
      <w:proofErr w:type="gramStart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days</w:t>
      </w:r>
      <w:proofErr w:type="gramEnd"/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or months.</w:t>
      </w:r>
    </w:p>
    <w:tbl>
      <w:tblPr>
        <w:tblStyle w:val="a9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3DAA1800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F08D67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the number and time unit here</w:t>
            </w:r>
          </w:p>
          <w:p w14:paraId="616D6AE1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416795CF" w14:textId="77777777" w:rsidR="00DB457B" w:rsidRPr="00683080" w:rsidRDefault="00CE4B4C">
      <w:pPr>
        <w:pStyle w:val="Heading1"/>
        <w:keepNext/>
      </w:pPr>
      <w:bookmarkStart w:id="11" w:name="_lr30xk1abf5v" w:colFirst="0" w:colLast="0"/>
      <w:bookmarkEnd w:id="11"/>
      <w:r w:rsidRPr="00683080">
        <w:lastRenderedPageBreak/>
        <w:t>Number of students</w:t>
      </w:r>
    </w:p>
    <w:p w14:paraId="3DEB0FEC" w14:textId="4C171055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2BDA5DE1" wp14:editId="735041C6">
            <wp:extent cx="200025" cy="200025"/>
            <wp:effectExtent l="0" t="0" r="9525" b="9525"/>
            <wp:docPr id="10" name="Graphic 10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Please, provide the number of students realistic for the OEP or a range. For example, from 10 to 20.</w:t>
      </w:r>
    </w:p>
    <w:tbl>
      <w:tblPr>
        <w:tblStyle w:val="aa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5F3C76DB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EB5E2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the number of students here</w:t>
            </w:r>
          </w:p>
          <w:p w14:paraId="7E24A78B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2DA89709" w14:textId="77777777" w:rsidR="00DB457B" w:rsidRPr="00683080" w:rsidRDefault="00CE4B4C">
      <w:pPr>
        <w:pStyle w:val="Heading1"/>
        <w:keepNext/>
      </w:pPr>
      <w:bookmarkStart w:id="12" w:name="_dlcboo79gjw" w:colFirst="0" w:colLast="0"/>
      <w:bookmarkEnd w:id="12"/>
      <w:r w:rsidRPr="00683080">
        <w:t>Scenario description</w:t>
      </w:r>
    </w:p>
    <w:p w14:paraId="37B70831" w14:textId="722FC047" w:rsidR="00DB457B" w:rsidRPr="00683080" w:rsidRDefault="00683080">
      <w:pPr>
        <w:keepNext/>
        <w:rPr>
          <w:rFonts w:ascii="Open Sans" w:hAnsi="Open Sans" w:cs="Open Sans"/>
          <w:color w:val="D9D9D9" w:themeColor="background1" w:themeShade="D9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2CF04E31" wp14:editId="19F484F2">
            <wp:extent cx="200025" cy="200025"/>
            <wp:effectExtent l="0" t="0" r="9525" b="9525"/>
            <wp:docPr id="11" name="Graphic 11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</w:t>
      </w:r>
      <w:r w:rsidR="00CE4B4C"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 Please, describe the activity(es) of the OEP. You can include, for example: </w:t>
      </w:r>
    </w:p>
    <w:p w14:paraId="03C20411" w14:textId="77777777" w:rsidR="00DB457B" w:rsidRPr="00683080" w:rsidRDefault="00CE4B4C">
      <w:pPr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683080">
        <w:rPr>
          <w:rFonts w:ascii="Open Sans" w:hAnsi="Open Sans" w:cs="Open Sans"/>
          <w:color w:val="EFEFEF"/>
          <w:sz w:val="20"/>
          <w:szCs w:val="20"/>
        </w:rPr>
        <w:t>the structure or scenario if the OEP contains multiple different activities in a sequence or in parallel</w:t>
      </w:r>
    </w:p>
    <w:p w14:paraId="45229F7F" w14:textId="77777777" w:rsidR="00DB457B" w:rsidRPr="00683080" w:rsidRDefault="00CE4B4C">
      <w:pPr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683080">
        <w:rPr>
          <w:rFonts w:ascii="Open Sans" w:hAnsi="Open Sans" w:cs="Open Sans"/>
          <w:color w:val="EFEFEF"/>
          <w:sz w:val="20"/>
          <w:szCs w:val="20"/>
        </w:rPr>
        <w:t>task description including time allocation for each task</w:t>
      </w:r>
    </w:p>
    <w:p w14:paraId="5C4DA221" w14:textId="77777777" w:rsidR="00DB457B" w:rsidRPr="00683080" w:rsidRDefault="00CE4B4C">
      <w:pPr>
        <w:numPr>
          <w:ilvl w:val="0"/>
          <w:numId w:val="1"/>
        </w:numPr>
        <w:spacing w:after="0"/>
        <w:rPr>
          <w:rFonts w:ascii="Open Sans" w:hAnsi="Open Sans" w:cs="Open Sans"/>
          <w:sz w:val="20"/>
          <w:szCs w:val="20"/>
        </w:rPr>
      </w:pPr>
      <w:r w:rsidRPr="00683080">
        <w:rPr>
          <w:rFonts w:ascii="Open Sans" w:hAnsi="Open Sans" w:cs="Open Sans"/>
          <w:color w:val="EFEFEF"/>
          <w:sz w:val="20"/>
          <w:szCs w:val="20"/>
        </w:rPr>
        <w:t>the role of the teacher</w:t>
      </w:r>
    </w:p>
    <w:p w14:paraId="2951A169" w14:textId="77777777" w:rsidR="00DB457B" w:rsidRPr="00683080" w:rsidRDefault="00CE4B4C">
      <w:pPr>
        <w:numPr>
          <w:ilvl w:val="0"/>
          <w:numId w:val="1"/>
        </w:numPr>
        <w:rPr>
          <w:rFonts w:ascii="Open Sans" w:hAnsi="Open Sans" w:cs="Open Sans"/>
          <w:sz w:val="20"/>
          <w:szCs w:val="20"/>
        </w:rPr>
      </w:pPr>
      <w:r w:rsidRPr="00683080">
        <w:rPr>
          <w:rFonts w:ascii="Open Sans" w:hAnsi="Open Sans" w:cs="Open Sans"/>
          <w:color w:val="EFEFEF"/>
          <w:sz w:val="20"/>
          <w:szCs w:val="20"/>
        </w:rPr>
        <w:t>any other details of the scenario</w:t>
      </w:r>
    </w:p>
    <w:tbl>
      <w:tblPr>
        <w:tblStyle w:val="ab"/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DB457B" w:rsidRPr="00683080" w14:paraId="6E40CA40" w14:textId="77777777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9EF51" w14:textId="77777777" w:rsidR="00DB457B" w:rsidRPr="00683080" w:rsidRDefault="00CE4B4C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  <w:r w:rsidRPr="00683080">
              <w:rPr>
                <w:rFonts w:ascii="Open Sans" w:hAnsi="Open Sans" w:cs="Open Sans"/>
                <w:color w:val="666666"/>
              </w:rPr>
              <w:t>Add the description here</w:t>
            </w:r>
          </w:p>
          <w:p w14:paraId="014EDCC8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  <w:p w14:paraId="49789CC7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  <w:p w14:paraId="33235A02" w14:textId="77777777" w:rsidR="00DB457B" w:rsidRPr="00683080" w:rsidRDefault="00DB457B">
            <w:pPr>
              <w:widowControl w:val="0"/>
              <w:spacing w:after="0"/>
              <w:jc w:val="left"/>
              <w:rPr>
                <w:rFonts w:ascii="Open Sans" w:hAnsi="Open Sans" w:cs="Open Sans"/>
              </w:rPr>
            </w:pPr>
          </w:p>
        </w:tc>
      </w:tr>
    </w:tbl>
    <w:p w14:paraId="469BFD0C" w14:textId="20464502" w:rsidR="00DB457B" w:rsidRPr="00683080" w:rsidRDefault="00683080" w:rsidP="00683080">
      <w:pPr>
        <w:jc w:val="right"/>
        <w:rPr>
          <w:rFonts w:ascii="Open Sans" w:hAnsi="Open Sans" w:cs="Open Sans"/>
          <w:color w:val="D9D9D9" w:themeColor="background1" w:themeShade="D9"/>
        </w:rPr>
      </w:pPr>
      <w:r w:rsidRPr="00683080">
        <w:rPr>
          <w:rFonts w:ascii="Open Sans" w:hAnsi="Open Sans" w:cs="Open Sans"/>
          <w:color w:val="D9D9D9" w:themeColor="background1" w:themeShade="D9"/>
        </w:rPr>
        <w:t>End of template</w:t>
      </w:r>
    </w:p>
    <w:p w14:paraId="7C2B53B0" w14:textId="030963E3" w:rsidR="004B71F5" w:rsidRPr="00683080" w:rsidRDefault="00AA4DA3">
      <w:pPr>
        <w:spacing w:after="0"/>
        <w:jc w:val="right"/>
        <w:rPr>
          <w:rFonts w:ascii="Open Sans" w:eastAsia="Open Sans" w:hAnsi="Open Sans" w:cs="Open Sans"/>
          <w:color w:val="FFFFFF"/>
        </w:rPr>
      </w:pPr>
      <w:hyperlink r:id="rId12" w:history="1">
        <w:r w:rsidRPr="00AA4DA3">
          <w:rPr>
            <w:rStyle w:val="Hyperlink"/>
            <w:rFonts w:ascii="Open Sans" w:eastAsia="Open Sans" w:hAnsi="Open Sans" w:cs="Open Sans"/>
            <w:color w:val="8BC34A"/>
            <w:u w:val="none"/>
          </w:rPr>
          <w:t xml:space="preserve">Open Educational Practice </w:t>
        </w:r>
        <w:r w:rsidRPr="00AA4DA3">
          <w:rPr>
            <w:rStyle w:val="Hyperlink"/>
            <w:rFonts w:ascii="Open Sans" w:eastAsia="Open Sans" w:hAnsi="Open Sans" w:cs="Open Sans"/>
            <w:color w:val="8BC34A"/>
            <w:u w:val="none"/>
          </w:rPr>
          <w:t xml:space="preserve">Template </w:t>
        </w:r>
        <w:r w:rsidRPr="00AA4DA3">
          <w:rPr>
            <w:rStyle w:val="Hyperlink"/>
            <w:rFonts w:ascii="Open Sans" w:eastAsia="Open Sans" w:hAnsi="Open Sans" w:cs="Open Sans"/>
            <w:color w:val="8BC34A"/>
            <w:u w:val="none"/>
          </w:rPr>
          <w:t>for Computer-Assisted Language Learning</w:t>
        </w:r>
      </w:hyperlink>
      <w:r w:rsidRPr="00AA4DA3">
        <w:rPr>
          <w:rFonts w:ascii="Open Sans" w:eastAsia="Open Sans" w:hAnsi="Open Sans" w:cs="Open Sans"/>
        </w:rPr>
        <w:t xml:space="preserve"> </w:t>
      </w:r>
      <w:r w:rsidR="00CE4B4C" w:rsidRPr="00683080">
        <w:rPr>
          <w:rFonts w:ascii="Open Sans" w:eastAsia="Open Sans" w:hAnsi="Open Sans" w:cs="Open Sans"/>
          <w:color w:val="FFFFFF"/>
        </w:rPr>
        <w:t xml:space="preserve">© 2021 </w:t>
      </w:r>
    </w:p>
    <w:p w14:paraId="6947A2AD" w14:textId="4D5C9B6B" w:rsidR="00DB457B" w:rsidRDefault="00CE4B4C">
      <w:pPr>
        <w:spacing w:after="0"/>
        <w:jc w:val="right"/>
        <w:rPr>
          <w:rFonts w:ascii="Open Sans" w:eastAsia="Open Sans" w:hAnsi="Open Sans" w:cs="Open Sans"/>
          <w:noProof/>
          <w:color w:val="D14500"/>
        </w:rPr>
      </w:pPr>
      <w:r w:rsidRPr="00683080">
        <w:rPr>
          <w:rFonts w:ascii="Open Sans" w:eastAsia="Open Sans" w:hAnsi="Open Sans" w:cs="Open Sans"/>
          <w:color w:val="FFFFFF"/>
        </w:rPr>
        <w:t>by</w:t>
      </w:r>
      <w:r w:rsidRPr="00683080">
        <w:rPr>
          <w:rFonts w:ascii="Open Sans" w:eastAsia="Open Sans" w:hAnsi="Open Sans" w:cs="Open Sans"/>
          <w:color w:val="333333"/>
        </w:rPr>
        <w:t xml:space="preserve"> </w:t>
      </w:r>
      <w:hyperlink r:id="rId13">
        <w:r w:rsidRPr="00683080">
          <w:rPr>
            <w:rFonts w:ascii="Open Sans" w:eastAsia="Open Sans" w:hAnsi="Open Sans" w:cs="Open Sans"/>
            <w:color w:val="8BC34A"/>
          </w:rPr>
          <w:t>DC4LT</w:t>
        </w:r>
      </w:hyperlink>
      <w:hyperlink r:id="rId14">
        <w:r w:rsidRPr="00683080">
          <w:rPr>
            <w:rFonts w:ascii="Open Sans" w:eastAsia="Open Sans" w:hAnsi="Open Sans" w:cs="Open Sans"/>
            <w:color w:val="D14500"/>
          </w:rPr>
          <w:t xml:space="preserve"> </w:t>
        </w:r>
      </w:hyperlink>
      <w:r w:rsidRPr="00683080">
        <w:rPr>
          <w:rFonts w:ascii="Open Sans" w:eastAsia="Open Sans" w:hAnsi="Open Sans" w:cs="Open Sans"/>
          <w:color w:val="FFFFFF"/>
        </w:rPr>
        <w:t>is licensed under</w:t>
      </w:r>
      <w:r w:rsidRPr="00683080">
        <w:rPr>
          <w:rFonts w:ascii="Open Sans" w:eastAsia="Open Sans" w:hAnsi="Open Sans" w:cs="Open Sans"/>
          <w:color w:val="333333"/>
        </w:rPr>
        <w:t xml:space="preserve"> </w:t>
      </w:r>
      <w:hyperlink r:id="rId15">
        <w:r w:rsidRPr="00683080">
          <w:rPr>
            <w:rFonts w:ascii="Open Sans" w:eastAsia="Open Sans" w:hAnsi="Open Sans" w:cs="Open Sans"/>
            <w:color w:val="8BC34A"/>
          </w:rPr>
          <w:t>CC BY-SA 4.0</w:t>
        </w:r>
      </w:hyperlink>
      <w:hyperlink r:id="rId16">
        <w:r w:rsidRPr="00683080">
          <w:rPr>
            <w:rFonts w:ascii="Open Sans" w:eastAsia="Open Sans" w:hAnsi="Open Sans" w:cs="Open Sans"/>
            <w:color w:val="D14500"/>
          </w:rPr>
          <w:t xml:space="preserve"> </w:t>
        </w:r>
      </w:hyperlink>
      <w:hyperlink r:id="rId17">
        <w:r w:rsidRPr="00683080">
          <w:rPr>
            <w:rFonts w:ascii="Open Sans" w:eastAsia="Open Sans" w:hAnsi="Open Sans" w:cs="Open Sans"/>
            <w:noProof/>
            <w:color w:val="D14500"/>
          </w:rPr>
          <w:drawing>
            <wp:inline distT="114300" distB="114300" distL="114300" distR="114300" wp14:anchorId="10FD5465" wp14:editId="34D7674B">
              <wp:extent cx="190500" cy="190500"/>
              <wp:effectExtent l="0" t="0" r="0" b="0"/>
              <wp:docPr id="1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8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19">
        <w:r w:rsidRPr="00683080">
          <w:rPr>
            <w:rFonts w:ascii="Open Sans" w:eastAsia="Open Sans" w:hAnsi="Open Sans" w:cs="Open Sans"/>
            <w:noProof/>
            <w:color w:val="D14500"/>
          </w:rPr>
          <w:drawing>
            <wp:inline distT="114300" distB="114300" distL="114300" distR="114300" wp14:anchorId="1F9158C9" wp14:editId="46A26AEF">
              <wp:extent cx="190500" cy="190500"/>
              <wp:effectExtent l="0" t="0" r="0" b="0"/>
              <wp:docPr id="2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0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  <w:hyperlink r:id="rId21">
        <w:r w:rsidRPr="00683080">
          <w:rPr>
            <w:rFonts w:ascii="Open Sans" w:eastAsia="Open Sans" w:hAnsi="Open Sans" w:cs="Open Sans"/>
            <w:noProof/>
            <w:color w:val="D14500"/>
          </w:rPr>
          <w:drawing>
            <wp:inline distT="114300" distB="114300" distL="114300" distR="114300" wp14:anchorId="190C20F8" wp14:editId="5FED2B20">
              <wp:extent cx="190500" cy="190500"/>
              <wp:effectExtent l="0" t="0" r="0" b="0"/>
              <wp:docPr id="3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22">
                        <a:lum bright="70000" contrast="-70000"/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74C32711" w14:textId="7DBEB726" w:rsidR="00683080" w:rsidRDefault="00683080">
      <w:pPr>
        <w:spacing w:after="0"/>
        <w:jc w:val="right"/>
        <w:rPr>
          <w:rFonts w:ascii="Open Sans" w:eastAsia="Open Sans" w:hAnsi="Open Sans" w:cs="Open Sans"/>
          <w:noProof/>
          <w:color w:val="D14500"/>
        </w:rPr>
      </w:pPr>
    </w:p>
    <w:p w14:paraId="4980E770" w14:textId="77777777" w:rsidR="00683080" w:rsidRPr="00683080" w:rsidRDefault="00683080" w:rsidP="00683080">
      <w:pPr>
        <w:pStyle w:val="Heading1"/>
        <w:keepNext/>
      </w:pPr>
      <w:r>
        <w:t>License</w:t>
      </w:r>
    </w:p>
    <w:p w14:paraId="713B87C1" w14:textId="77777777" w:rsidR="00683080" w:rsidRPr="00683080" w:rsidRDefault="00683080" w:rsidP="00683080">
      <w:pPr>
        <w:keepNext/>
        <w:rPr>
          <w:rFonts w:ascii="Open Sans" w:hAnsi="Open Sans" w:cs="Open Sans"/>
          <w:sz w:val="20"/>
          <w:szCs w:val="20"/>
        </w:rPr>
      </w:pPr>
      <w:r w:rsidRPr="00683080">
        <w:rPr>
          <w:rFonts w:ascii="Open Sans" w:hAnsi="Open Sans" w:cs="Open Sans"/>
          <w:noProof/>
          <w:color w:val="D9D9D9" w:themeColor="background1" w:themeShade="D9"/>
          <w:sz w:val="20"/>
          <w:szCs w:val="20"/>
        </w:rPr>
        <w:drawing>
          <wp:inline distT="0" distB="0" distL="0" distR="0" wp14:anchorId="22B94F65" wp14:editId="3A2795E8">
            <wp:extent cx="200025" cy="200025"/>
            <wp:effectExtent l="0" t="0" r="9525" b="9525"/>
            <wp:docPr id="12" name="Graphic 12" descr="Help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Help with solid fill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Please, select one license. Use this Creative Commons online tool to generate the license:</w:t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br/>
      </w:r>
      <w:r w:rsidRPr="00683080">
        <w:rPr>
          <w:rFonts w:ascii="Open Sans" w:hAnsi="Open Sans" w:cs="Open Sans"/>
          <w:color w:val="EFEFEF"/>
          <w:sz w:val="20"/>
          <w:szCs w:val="20"/>
        </w:rPr>
        <w:t xml:space="preserve"> </w:t>
      </w:r>
      <w:hyperlink r:id="rId23">
        <w:r w:rsidRPr="00683080">
          <w:rPr>
            <w:rFonts w:ascii="Open Sans" w:hAnsi="Open Sans" w:cs="Open Sans"/>
            <w:color w:val="8BC34A"/>
            <w:sz w:val="20"/>
            <w:szCs w:val="20"/>
            <w:u w:val="single"/>
          </w:rPr>
          <w:t>https://chooser-beta.creativecommons.org/</w:t>
        </w:r>
      </w:hyperlink>
      <w:r w:rsidRPr="00683080">
        <w:rPr>
          <w:rFonts w:ascii="Open Sans" w:hAnsi="Open Sans" w:cs="Open Sans"/>
          <w:color w:val="EFEFEF"/>
          <w:sz w:val="20"/>
          <w:szCs w:val="20"/>
        </w:rPr>
        <w:t xml:space="preserve"> </w:t>
      </w:r>
    </w:p>
    <w:p w14:paraId="13D3EFAD" w14:textId="77777777" w:rsidR="00683080" w:rsidRPr="00683080" w:rsidRDefault="00683080" w:rsidP="00683080">
      <w:pPr>
        <w:rPr>
          <w:rFonts w:ascii="Open Sans" w:hAnsi="Open Sans" w:cs="Open Sans"/>
          <w:color w:val="FFFFFF"/>
          <w:sz w:val="20"/>
          <w:szCs w:val="20"/>
        </w:rPr>
      </w:pP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 xml:space="preserve">We recommend one of these licenses: </w:t>
      </w:r>
      <w:hyperlink r:id="rId24">
        <w:r w:rsidRPr="00683080">
          <w:rPr>
            <w:rFonts w:ascii="Open Sans" w:hAnsi="Open Sans" w:cs="Open Sans"/>
            <w:color w:val="8BC34A"/>
            <w:sz w:val="20"/>
            <w:szCs w:val="20"/>
            <w:u w:val="single"/>
          </w:rPr>
          <w:t>CC BY-SA 4.0</w:t>
        </w:r>
      </w:hyperlink>
      <w:r w:rsidRPr="00683080">
        <w:rPr>
          <w:rFonts w:ascii="Open Sans" w:hAnsi="Open Sans" w:cs="Open Sans"/>
          <w:color w:val="FFFFFF"/>
          <w:sz w:val="20"/>
          <w:szCs w:val="20"/>
        </w:rPr>
        <w:t xml:space="preserve"> </w:t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or</w:t>
      </w:r>
      <w:r w:rsidRPr="00683080">
        <w:rPr>
          <w:rFonts w:ascii="Open Sans" w:hAnsi="Open Sans" w:cs="Open Sans"/>
          <w:color w:val="FFFFFF"/>
          <w:sz w:val="20"/>
          <w:szCs w:val="20"/>
        </w:rPr>
        <w:t xml:space="preserve"> </w:t>
      </w:r>
      <w:hyperlink r:id="rId25">
        <w:r w:rsidRPr="00683080">
          <w:rPr>
            <w:rFonts w:ascii="Open Sans" w:hAnsi="Open Sans" w:cs="Open Sans"/>
            <w:color w:val="8BC34A"/>
            <w:sz w:val="20"/>
            <w:szCs w:val="20"/>
            <w:u w:val="single"/>
          </w:rPr>
          <w:t>CC BY-NC-SA 4.0</w:t>
        </w:r>
      </w:hyperlink>
      <w:r w:rsidRPr="00683080">
        <w:rPr>
          <w:rFonts w:ascii="Open Sans" w:hAnsi="Open Sans" w:cs="Open Sans"/>
          <w:color w:val="FFFFFF"/>
          <w:sz w:val="20"/>
          <w:szCs w:val="20"/>
        </w:rPr>
        <w:t xml:space="preserve"> </w:t>
      </w:r>
      <w:r w:rsidRPr="00683080">
        <w:rPr>
          <w:rFonts w:ascii="Open Sans" w:hAnsi="Open Sans" w:cs="Open Sans"/>
          <w:color w:val="D9D9D9" w:themeColor="background1" w:themeShade="D9"/>
          <w:sz w:val="20"/>
          <w:szCs w:val="20"/>
        </w:rPr>
        <w:t>or</w:t>
      </w:r>
      <w:r w:rsidRPr="00683080">
        <w:rPr>
          <w:rFonts w:ascii="Open Sans" w:hAnsi="Open Sans" w:cs="Open Sans"/>
          <w:color w:val="FFFFFF"/>
          <w:sz w:val="20"/>
          <w:szCs w:val="20"/>
        </w:rPr>
        <w:t xml:space="preserve"> </w:t>
      </w:r>
      <w:hyperlink r:id="rId26">
        <w:r w:rsidRPr="00683080">
          <w:rPr>
            <w:rFonts w:ascii="Open Sans" w:hAnsi="Open Sans" w:cs="Open Sans"/>
            <w:color w:val="8BC34A"/>
            <w:sz w:val="20"/>
            <w:szCs w:val="20"/>
            <w:u w:val="single"/>
          </w:rPr>
          <w:t>CC BY-NC 4.0</w:t>
        </w:r>
      </w:hyperlink>
      <w:r w:rsidRPr="00683080">
        <w:rPr>
          <w:rFonts w:ascii="Open Sans" w:hAnsi="Open Sans" w:cs="Open Sans"/>
          <w:color w:val="FFFFFF"/>
          <w:sz w:val="20"/>
          <w:szCs w:val="20"/>
        </w:rPr>
        <w:t>.</w:t>
      </w:r>
    </w:p>
    <w:tbl>
      <w:tblPr>
        <w:tblW w:w="102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208"/>
      </w:tblGrid>
      <w:tr w:rsidR="00683080" w:rsidRPr="00683080" w14:paraId="0F3C377F" w14:textId="77777777" w:rsidTr="00A86AC5">
        <w:tc>
          <w:tcPr>
            <w:tcW w:w="10208" w:type="dxa"/>
            <w:tcBorders>
              <w:top w:val="single" w:sz="8" w:space="0" w:color="FFFFFF"/>
              <w:left w:val="single" w:sz="8" w:space="0" w:color="FFFFFF"/>
              <w:bottom w:val="single" w:sz="8" w:space="0" w:color="8BC34A"/>
              <w:right w:val="single" w:sz="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7D5D" w14:textId="77777777" w:rsidR="00683080" w:rsidRPr="00683080" w:rsidRDefault="00683080" w:rsidP="00A86AC5">
            <w:pPr>
              <w:widowControl w:val="0"/>
              <w:spacing w:after="0"/>
              <w:jc w:val="left"/>
              <w:rPr>
                <w:rFonts w:ascii="Open Sans" w:hAnsi="Open Sans" w:cs="Open Sans"/>
                <w:color w:val="FFFFFF"/>
              </w:rPr>
            </w:pPr>
            <w:r w:rsidRPr="00683080">
              <w:rPr>
                <w:rFonts w:ascii="Open Sans" w:hAnsi="Open Sans" w:cs="Open Sans"/>
                <w:color w:val="666666"/>
              </w:rPr>
              <w:t>Insert the generated license here</w:t>
            </w:r>
          </w:p>
        </w:tc>
      </w:tr>
    </w:tbl>
    <w:p w14:paraId="1429CD65" w14:textId="77777777" w:rsidR="00683080" w:rsidRPr="00683080" w:rsidRDefault="00683080" w:rsidP="00683080">
      <w:pPr>
        <w:rPr>
          <w:rFonts w:ascii="Open Sans" w:hAnsi="Open Sans" w:cs="Open Sans"/>
        </w:rPr>
      </w:pPr>
    </w:p>
    <w:p w14:paraId="1885364D" w14:textId="77777777" w:rsidR="00683080" w:rsidRPr="00683080" w:rsidRDefault="00683080">
      <w:pPr>
        <w:spacing w:after="0"/>
        <w:jc w:val="right"/>
        <w:rPr>
          <w:rFonts w:ascii="Open Sans" w:hAnsi="Open Sans" w:cs="Open Sans"/>
        </w:rPr>
      </w:pPr>
    </w:p>
    <w:sectPr w:rsidR="00683080" w:rsidRPr="00683080">
      <w:headerReference w:type="default" r:id="rId27"/>
      <w:headerReference w:type="first" r:id="rId28"/>
      <w:footerReference w:type="first" r:id="rId29"/>
      <w:pgSz w:w="11906" w:h="16838"/>
      <w:pgMar w:top="849" w:right="849" w:bottom="849" w:left="84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EE7F" w14:textId="77777777" w:rsidR="004E73EF" w:rsidRDefault="004E73EF">
      <w:pPr>
        <w:spacing w:after="0"/>
      </w:pPr>
      <w:r>
        <w:separator/>
      </w:r>
    </w:p>
  </w:endnote>
  <w:endnote w:type="continuationSeparator" w:id="0">
    <w:p w14:paraId="5C7B929F" w14:textId="77777777" w:rsidR="004E73EF" w:rsidRDefault="004E73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6210E" w14:textId="77777777" w:rsidR="00DB457B" w:rsidRDefault="00DB45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4A1E5" w14:textId="77777777" w:rsidR="004E73EF" w:rsidRDefault="004E73EF">
      <w:pPr>
        <w:spacing w:after="0"/>
      </w:pPr>
      <w:r>
        <w:separator/>
      </w:r>
    </w:p>
  </w:footnote>
  <w:footnote w:type="continuationSeparator" w:id="0">
    <w:p w14:paraId="5BB3B7B3" w14:textId="77777777" w:rsidR="004E73EF" w:rsidRDefault="004E73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7384" w14:textId="77777777" w:rsidR="00DB457B" w:rsidRDefault="00DB457B">
    <w:pPr>
      <w:rPr>
        <w:rFonts w:ascii="Open Sans" w:eastAsia="Open Sans" w:hAnsi="Open Sans" w:cs="Open Sans"/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06BE6" w14:textId="77777777" w:rsidR="00DB457B" w:rsidRDefault="00DB45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7751"/>
    <w:multiLevelType w:val="multilevel"/>
    <w:tmpl w:val="69DA3334"/>
    <w:lvl w:ilvl="0">
      <w:start w:val="1"/>
      <w:numFmt w:val="bullet"/>
      <w:lvlText w:val="●"/>
      <w:lvlJc w:val="left"/>
      <w:pPr>
        <w:ind w:left="720" w:hanging="360"/>
      </w:pPr>
      <w:rPr>
        <w:color w:val="EFEFEF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7AC0F26"/>
    <w:multiLevelType w:val="multilevel"/>
    <w:tmpl w:val="A4328CD8"/>
    <w:lvl w:ilvl="0">
      <w:start w:val="1"/>
      <w:numFmt w:val="bullet"/>
      <w:lvlText w:val="●"/>
      <w:lvlJc w:val="left"/>
      <w:pPr>
        <w:ind w:left="720" w:hanging="360"/>
      </w:pPr>
      <w:rPr>
        <w:color w:val="F3F3F3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7B"/>
    <w:rsid w:val="004B71F5"/>
    <w:rsid w:val="004E73EF"/>
    <w:rsid w:val="005C5EA7"/>
    <w:rsid w:val="00611E13"/>
    <w:rsid w:val="006733A4"/>
    <w:rsid w:val="00683080"/>
    <w:rsid w:val="00912D7C"/>
    <w:rsid w:val="00AA4DA3"/>
    <w:rsid w:val="00B10A02"/>
    <w:rsid w:val="00CE4B4C"/>
    <w:rsid w:val="00DB457B"/>
    <w:rsid w:val="00DB66D7"/>
    <w:rsid w:val="00EE196E"/>
    <w:rsid w:val="00FB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BE47F7"/>
  <w15:docId w15:val="{E2CDB633-E6B3-49C3-9A7F-5A790E1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n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240"/>
      <w:outlineLvl w:val="0"/>
    </w:pPr>
    <w:rPr>
      <w:rFonts w:ascii="Open Sans" w:eastAsia="Open Sans" w:hAnsi="Open Sans" w:cs="Open Sans"/>
      <w:b/>
      <w:color w:val="FFFFF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40"/>
      <w:outlineLvl w:val="1"/>
    </w:pPr>
    <w:rPr>
      <w:rFonts w:ascii="Open Sans" w:eastAsia="Open Sans" w:hAnsi="Open Sans" w:cs="Open Sans"/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120" w:after="60"/>
      <w:outlineLvl w:val="2"/>
    </w:pPr>
    <w:rPr>
      <w:rFonts w:ascii="Roboto" w:eastAsia="Roboto" w:hAnsi="Roboto" w:cs="Roboto"/>
      <w:b/>
      <w:color w:val="3C78D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 w:after="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Open Sans" w:eastAsia="Open Sans" w:hAnsi="Open Sans" w:cs="Open Sans"/>
      <w:b/>
      <w:sz w:val="44"/>
      <w:szCs w:val="4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DB66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6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83080"/>
    <w:rPr>
      <w:rFonts w:ascii="Open Sans" w:eastAsia="Open Sans" w:hAnsi="Open Sans" w:cs="Open Sans"/>
      <w:b/>
      <w:color w:val="FFFFFF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c4lt.eu/" TargetMode="External"/><Relationship Id="rId18" Type="http://schemas.openxmlformats.org/officeDocument/2006/relationships/image" Target="media/image4.png"/><Relationship Id="rId26" Type="http://schemas.openxmlformats.org/officeDocument/2006/relationships/hyperlink" Target="https://creativecommons.org/licenses/by-nc/4.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eativecommons.org/licenses/by-sa/4.0/?ref=chooser-v1" TargetMode="External"/><Relationship Id="rId7" Type="http://schemas.openxmlformats.org/officeDocument/2006/relationships/hyperlink" Target="https://dc4lt.eu" TargetMode="External"/><Relationship Id="rId12" Type="http://schemas.openxmlformats.org/officeDocument/2006/relationships/hyperlink" Target="https://www.dc4lt.eu/wp-content/uploads/2021/10/Open-Educational-Practice-Template-for-Computer-Assisted%20Language-Learning-by-DC4LT.docx" TargetMode="External"/><Relationship Id="rId17" Type="http://schemas.openxmlformats.org/officeDocument/2006/relationships/hyperlink" Target="http://creativecommons.org/licenses/by-sa/4.0/?ref=chooser-v1" TargetMode="External"/><Relationship Id="rId25" Type="http://schemas.openxmlformats.org/officeDocument/2006/relationships/hyperlink" Target="https://creativecommons.org/licenses/by-nc-sa/4.0/" TargetMode="External"/><Relationship Id="rId2" Type="http://schemas.openxmlformats.org/officeDocument/2006/relationships/styles" Target="styles.xml"/><Relationship Id="rId16" Type="http://schemas.openxmlformats.org/officeDocument/2006/relationships/hyperlink" Target="http://creativecommons.org/licenses/by-sa/4.0/?ref=chooser-v1" TargetMode="External"/><Relationship Id="rId20" Type="http://schemas.openxmlformats.org/officeDocument/2006/relationships/image" Target="media/image5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e.int/en/web/common-european-framework-reference-languages/level-descriptions" TargetMode="External"/><Relationship Id="rId24" Type="http://schemas.openxmlformats.org/officeDocument/2006/relationships/hyperlink" Target="https://creativecommons.org/licenses/by-sa/4.0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reativecommons.org/licenses/by-sa/4.0/?ref=chooser-v1" TargetMode="External"/><Relationship Id="rId23" Type="http://schemas.openxmlformats.org/officeDocument/2006/relationships/hyperlink" Target="https://chooser-beta.creativecommons.org/" TargetMode="External"/><Relationship Id="rId28" Type="http://schemas.openxmlformats.org/officeDocument/2006/relationships/header" Target="header2.xml"/><Relationship Id="rId10" Type="http://schemas.openxmlformats.org/officeDocument/2006/relationships/image" Target="media/image3.svg"/><Relationship Id="rId19" Type="http://schemas.openxmlformats.org/officeDocument/2006/relationships/hyperlink" Target="http://creativecommons.org/licenses/by-sa/4.0/?ref=chooser-v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dc4lt.eu/" TargetMode="External"/><Relationship Id="rId22" Type="http://schemas.openxmlformats.org/officeDocument/2006/relationships/image" Target="media/image6.png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Educational Practice Template for Language Teaching</dc:title>
  <dc:creator>DC4LT</dc:creator>
  <cp:lastModifiedBy>Mikhail Fominykh</cp:lastModifiedBy>
  <cp:revision>7</cp:revision>
  <dcterms:created xsi:type="dcterms:W3CDTF">2021-10-06T15:31:00Z</dcterms:created>
  <dcterms:modified xsi:type="dcterms:W3CDTF">2021-10-06T20:56:00Z</dcterms:modified>
</cp:coreProperties>
</file>